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A7857" w14:textId="77777777" w:rsidR="00A2402C" w:rsidRDefault="00A2402C">
      <w:pPr>
        <w:rPr>
          <w:rFonts w:asciiTheme="minorHAnsi" w:hAnsiTheme="minorHAnsi" w:cstheme="minorHAnsi"/>
          <w:b/>
          <w:bCs/>
          <w:sz w:val="32"/>
          <w:szCs w:val="32"/>
        </w:rPr>
      </w:pPr>
    </w:p>
    <w:p w14:paraId="07379D09" w14:textId="03640C5A" w:rsidR="00910D46" w:rsidRPr="00910D46" w:rsidRDefault="00910D46" w:rsidP="00910D46">
      <w:pPr>
        <w:jc w:val="right"/>
        <w:rPr>
          <w:rFonts w:asciiTheme="minorHAnsi" w:hAnsiTheme="minorHAnsi" w:cstheme="minorHAnsi"/>
        </w:rPr>
      </w:pPr>
      <w:r w:rsidRPr="00910D46">
        <w:rPr>
          <w:rFonts w:asciiTheme="minorHAnsi" w:hAnsiTheme="minorHAnsi" w:cstheme="minorHAnsi"/>
        </w:rPr>
        <w:t xml:space="preserve">Bern, </w:t>
      </w:r>
      <w:r w:rsidR="004B0F1B">
        <w:rPr>
          <w:rFonts w:asciiTheme="minorHAnsi" w:hAnsiTheme="minorHAnsi" w:cstheme="minorHAnsi"/>
        </w:rPr>
        <w:t>4</w:t>
      </w:r>
      <w:r w:rsidRPr="00910D46">
        <w:rPr>
          <w:rFonts w:asciiTheme="minorHAnsi" w:hAnsiTheme="minorHAnsi" w:cstheme="minorHAnsi"/>
        </w:rPr>
        <w:t>.</w:t>
      </w:r>
      <w:r w:rsidR="00F84A0F">
        <w:rPr>
          <w:rFonts w:asciiTheme="minorHAnsi" w:hAnsiTheme="minorHAnsi" w:cstheme="minorHAnsi"/>
        </w:rPr>
        <w:t>9</w:t>
      </w:r>
      <w:r w:rsidRPr="00910D46">
        <w:rPr>
          <w:rFonts w:asciiTheme="minorHAnsi" w:hAnsiTheme="minorHAnsi" w:cstheme="minorHAnsi"/>
        </w:rPr>
        <w:t>.24</w:t>
      </w:r>
    </w:p>
    <w:p w14:paraId="1CECC4E3" w14:textId="77777777" w:rsidR="00910D46" w:rsidRDefault="00910D46">
      <w:pPr>
        <w:rPr>
          <w:rFonts w:asciiTheme="minorHAnsi" w:hAnsiTheme="minorHAnsi" w:cstheme="minorHAnsi"/>
          <w:b/>
          <w:bCs/>
          <w:sz w:val="32"/>
          <w:szCs w:val="32"/>
        </w:rPr>
      </w:pPr>
    </w:p>
    <w:p w14:paraId="10C7EC63" w14:textId="77777777" w:rsidR="00A36ECA" w:rsidRDefault="00A36ECA">
      <w:pPr>
        <w:rPr>
          <w:rFonts w:asciiTheme="minorHAnsi" w:hAnsiTheme="minorHAnsi" w:cstheme="minorHAnsi"/>
          <w:b/>
          <w:bCs/>
          <w:sz w:val="32"/>
          <w:szCs w:val="32"/>
        </w:rPr>
      </w:pPr>
    </w:p>
    <w:p w14:paraId="27CBAF94" w14:textId="311D540F" w:rsidR="00126DA0" w:rsidRDefault="00A36ECA">
      <w:pPr>
        <w:rPr>
          <w:rFonts w:asciiTheme="minorHAnsi" w:hAnsiTheme="minorHAnsi" w:cstheme="minorHAnsi"/>
          <w:b/>
          <w:bCs/>
          <w:sz w:val="32"/>
          <w:szCs w:val="32"/>
        </w:rPr>
      </w:pPr>
      <w:r w:rsidRPr="00A36ECA">
        <w:rPr>
          <w:rFonts w:asciiTheme="minorHAnsi" w:hAnsiTheme="minorHAnsi" w:cstheme="minorHAnsi"/>
          <w:b/>
          <w:bCs/>
          <w:sz w:val="32"/>
          <w:szCs w:val="32"/>
        </w:rPr>
        <w:t>CKW-Tarifmodell benachteiligt nachhaltige Energieerzeuger</w:t>
      </w:r>
    </w:p>
    <w:p w14:paraId="61E88AAF" w14:textId="77777777" w:rsidR="00A36ECA" w:rsidRPr="000E388F" w:rsidRDefault="00A36ECA">
      <w:pPr>
        <w:rPr>
          <w:rFonts w:asciiTheme="minorHAnsi" w:hAnsiTheme="minorHAnsi" w:cstheme="minorHAnsi"/>
          <w:b/>
          <w:bCs/>
        </w:rPr>
      </w:pPr>
    </w:p>
    <w:p w14:paraId="058B8879" w14:textId="2C38C228" w:rsidR="0006706A" w:rsidRPr="0006706A" w:rsidRDefault="0006706A" w:rsidP="0006706A">
      <w:pPr>
        <w:rPr>
          <w:rFonts w:asciiTheme="minorHAnsi" w:hAnsiTheme="minorHAnsi" w:cstheme="minorHAnsi"/>
        </w:rPr>
      </w:pPr>
    </w:p>
    <w:p w14:paraId="7D872D25" w14:textId="0BFA4FF8" w:rsidR="00BC2FE0" w:rsidRPr="00BC2FE0" w:rsidRDefault="00BC2FE0" w:rsidP="00BC2FE0">
      <w:pPr>
        <w:rPr>
          <w:rFonts w:asciiTheme="minorHAnsi" w:hAnsiTheme="minorHAnsi" w:cstheme="minorHAnsi"/>
        </w:rPr>
      </w:pPr>
    </w:p>
    <w:p w14:paraId="45DBD402" w14:textId="05AA50BC" w:rsidR="00BC2FE0" w:rsidRPr="00A36ECA" w:rsidRDefault="00BC2FE0" w:rsidP="00BC2FE0">
      <w:pPr>
        <w:rPr>
          <w:rFonts w:asciiTheme="minorHAnsi" w:hAnsiTheme="minorHAnsi" w:cstheme="minorHAnsi"/>
          <w:b/>
          <w:bCs/>
        </w:rPr>
      </w:pPr>
      <w:r w:rsidRPr="00A36ECA">
        <w:rPr>
          <w:rFonts w:asciiTheme="minorHAnsi" w:hAnsiTheme="minorHAnsi" w:cstheme="minorHAnsi"/>
          <w:b/>
          <w:bCs/>
        </w:rPr>
        <w:t>Der Verband unabhängiger Energieerzeuger (VESE) kritisiert das neue Tarifmodell der Centralschweizerischen Kraftwerke AG (CKW), das ab dem 1. Januar 2025 eingeführt werden soll</w:t>
      </w:r>
      <w:r w:rsidR="00A36ECA">
        <w:rPr>
          <w:rFonts w:asciiTheme="minorHAnsi" w:hAnsiTheme="minorHAnsi" w:cstheme="minorHAnsi"/>
          <w:b/>
          <w:bCs/>
        </w:rPr>
        <w:t xml:space="preserve">, </w:t>
      </w:r>
      <w:r w:rsidR="00E0050C">
        <w:rPr>
          <w:rFonts w:asciiTheme="minorHAnsi" w:hAnsiTheme="minorHAnsi" w:cstheme="minorHAnsi"/>
          <w:b/>
          <w:bCs/>
        </w:rPr>
        <w:t>vehement</w:t>
      </w:r>
      <w:r w:rsidRPr="00A36ECA">
        <w:rPr>
          <w:rFonts w:asciiTheme="minorHAnsi" w:hAnsiTheme="minorHAnsi" w:cstheme="minorHAnsi"/>
          <w:b/>
          <w:bCs/>
        </w:rPr>
        <w:t>. Mit einer Reduktion des Netzkostenanteils pro Kilowattstunde um 40 %, kombiniert mit einer fixen Grundgebühr und einem leistungsgebundenen Netztarif, sieht VESE erhebliche Nachteile für Endverbraucher – insbesondere für Betreiber von Solaranlagen.</w:t>
      </w:r>
    </w:p>
    <w:p w14:paraId="1D613C67" w14:textId="77777777" w:rsidR="00BC2FE0" w:rsidRPr="00BC2FE0" w:rsidRDefault="00BC2FE0" w:rsidP="00BC2FE0">
      <w:pPr>
        <w:rPr>
          <w:rFonts w:asciiTheme="minorHAnsi" w:hAnsiTheme="minorHAnsi" w:cstheme="minorHAnsi"/>
        </w:rPr>
      </w:pPr>
    </w:p>
    <w:p w14:paraId="3656EF92" w14:textId="77777777" w:rsidR="00BC2FE0" w:rsidRPr="00A36ECA" w:rsidRDefault="00BC2FE0" w:rsidP="00BC2FE0">
      <w:pPr>
        <w:rPr>
          <w:rFonts w:asciiTheme="minorHAnsi" w:hAnsiTheme="minorHAnsi" w:cstheme="minorHAnsi"/>
          <w:b/>
          <w:bCs/>
        </w:rPr>
      </w:pPr>
      <w:r w:rsidRPr="00A36ECA">
        <w:rPr>
          <w:rFonts w:asciiTheme="minorHAnsi" w:hAnsiTheme="minorHAnsi" w:cstheme="minorHAnsi"/>
          <w:b/>
          <w:bCs/>
        </w:rPr>
        <w:t>Ein starres Modell, das Solaranlagenbesitzer benachteiligt</w:t>
      </w:r>
    </w:p>
    <w:p w14:paraId="403177B3" w14:textId="77777777" w:rsidR="00BC2FE0" w:rsidRPr="00BC2FE0" w:rsidRDefault="00BC2FE0" w:rsidP="00BC2FE0">
      <w:pPr>
        <w:rPr>
          <w:rFonts w:asciiTheme="minorHAnsi" w:hAnsiTheme="minorHAnsi" w:cstheme="minorHAnsi"/>
        </w:rPr>
      </w:pPr>
      <w:r w:rsidRPr="00BC2FE0">
        <w:rPr>
          <w:rFonts w:asciiTheme="minorHAnsi" w:hAnsiTheme="minorHAnsi" w:cstheme="minorHAnsi"/>
        </w:rPr>
        <w:t>Im Gegensatz zu dynamischen Tarifmodellen, die sich an die tatsächliche Netzbelastung anpassen, wie der Tarif Vario der Groupe E, setzt CKW auf einen monatlichen Spitzenleistungspreis. Dies bedeutet, dass Endkunden bei einer einmaligen hohen Netzbelastung, wie etwa durch den gleichzeitigen Betrieb mehrerer Elektrogeräte, für den gesamten Monat einen zusätzlichen Leistungsaufschlag zahlen müssen. Dieser fällt unabhängig davon an, ob die Belastung zu einer kritischen Netzspitze oder zu einem unkritischen Zeitpunkt erfolgt.</w:t>
      </w:r>
    </w:p>
    <w:p w14:paraId="44C9E8B1" w14:textId="77777777" w:rsidR="00BC2FE0" w:rsidRPr="00BC2FE0" w:rsidRDefault="00BC2FE0" w:rsidP="00BC2FE0">
      <w:pPr>
        <w:rPr>
          <w:rFonts w:asciiTheme="minorHAnsi" w:hAnsiTheme="minorHAnsi" w:cstheme="minorHAnsi"/>
        </w:rPr>
      </w:pPr>
    </w:p>
    <w:p w14:paraId="10F09FE7" w14:textId="385CAD54" w:rsidR="00BC2FE0" w:rsidRPr="00BC2FE0" w:rsidRDefault="00BC2FE0" w:rsidP="00BC2FE0">
      <w:pPr>
        <w:rPr>
          <w:rFonts w:asciiTheme="minorHAnsi" w:hAnsiTheme="minorHAnsi" w:cstheme="minorHAnsi"/>
        </w:rPr>
      </w:pPr>
      <w:r w:rsidRPr="00BC2FE0">
        <w:rPr>
          <w:rFonts w:asciiTheme="minorHAnsi" w:hAnsiTheme="minorHAnsi" w:cstheme="minorHAnsi"/>
        </w:rPr>
        <w:t xml:space="preserve">Ein Praxisbeispiel verdeutlicht die Problematik: Wird ein E-Auto zu Beginn des Monats nachts, bei ohnehin geringer Netzbelastung, schnellgeladen und verursacht dabei eine Netzspitze von 22 kW, so zahlt der Besitzer </w:t>
      </w:r>
      <w:r w:rsidR="00A36ECA">
        <w:rPr>
          <w:rFonts w:asciiTheme="minorHAnsi" w:hAnsiTheme="minorHAnsi" w:cstheme="minorHAnsi"/>
        </w:rPr>
        <w:t>zusätzlich zum Energiepreis CHF</w:t>
      </w:r>
      <w:r w:rsidRPr="00BC2FE0">
        <w:rPr>
          <w:rFonts w:asciiTheme="minorHAnsi" w:hAnsiTheme="minorHAnsi" w:cstheme="minorHAnsi"/>
        </w:rPr>
        <w:t xml:space="preserve"> 33</w:t>
      </w:r>
      <w:r w:rsidR="00A36ECA">
        <w:rPr>
          <w:rFonts w:asciiTheme="minorHAnsi" w:hAnsiTheme="minorHAnsi" w:cstheme="minorHAnsi"/>
        </w:rPr>
        <w:t>.-</w:t>
      </w:r>
      <w:r w:rsidRPr="00BC2FE0">
        <w:rPr>
          <w:rFonts w:asciiTheme="minorHAnsi" w:hAnsiTheme="minorHAnsi" w:cstheme="minorHAnsi"/>
        </w:rPr>
        <w:t xml:space="preserve"> an Netzgebühren. Für den Rest des Monats könnte er das Auto dann ohne weitere Kosten jederzeit laden, selbst zu Spitzenlastzeiten am Mittag. Diese starre Tarifstruktur belohnt also nicht das Verhalten, das die Netzstabilität fördert, und benachteiligt Endkunden unverhältnismä</w:t>
      </w:r>
      <w:r w:rsidR="00A36ECA">
        <w:rPr>
          <w:rFonts w:asciiTheme="minorHAnsi" w:hAnsiTheme="minorHAnsi" w:cstheme="minorHAnsi"/>
        </w:rPr>
        <w:t>ss</w:t>
      </w:r>
      <w:r w:rsidRPr="00BC2FE0">
        <w:rPr>
          <w:rFonts w:asciiTheme="minorHAnsi" w:hAnsiTheme="minorHAnsi" w:cstheme="minorHAnsi"/>
        </w:rPr>
        <w:t>ig.</w:t>
      </w:r>
    </w:p>
    <w:p w14:paraId="7A330CF9" w14:textId="77777777" w:rsidR="00BC2FE0" w:rsidRPr="00BC2FE0" w:rsidRDefault="00BC2FE0" w:rsidP="00BC2FE0">
      <w:pPr>
        <w:rPr>
          <w:rFonts w:asciiTheme="minorHAnsi" w:hAnsiTheme="minorHAnsi" w:cstheme="minorHAnsi"/>
        </w:rPr>
      </w:pPr>
    </w:p>
    <w:p w14:paraId="1385A52B" w14:textId="01DD4899" w:rsidR="00BC2FE0" w:rsidRPr="00A36ECA" w:rsidRDefault="00BC2FE0" w:rsidP="00BC2FE0">
      <w:pPr>
        <w:rPr>
          <w:rFonts w:asciiTheme="minorHAnsi" w:hAnsiTheme="minorHAnsi" w:cstheme="minorHAnsi"/>
          <w:b/>
          <w:bCs/>
        </w:rPr>
      </w:pPr>
      <w:r w:rsidRPr="00A36ECA">
        <w:rPr>
          <w:rFonts w:asciiTheme="minorHAnsi" w:hAnsiTheme="minorHAnsi" w:cstheme="minorHAnsi"/>
          <w:b/>
          <w:bCs/>
        </w:rPr>
        <w:t>Deutliche Einbu</w:t>
      </w:r>
      <w:r w:rsidR="00A36ECA" w:rsidRPr="00A36ECA">
        <w:rPr>
          <w:rFonts w:asciiTheme="minorHAnsi" w:hAnsiTheme="minorHAnsi" w:cstheme="minorHAnsi"/>
          <w:b/>
          <w:bCs/>
        </w:rPr>
        <w:t>ss</w:t>
      </w:r>
      <w:r w:rsidRPr="00A36ECA">
        <w:rPr>
          <w:rFonts w:asciiTheme="minorHAnsi" w:hAnsiTheme="minorHAnsi" w:cstheme="minorHAnsi"/>
          <w:b/>
          <w:bCs/>
        </w:rPr>
        <w:t>en bei der Amortisation von PV-Anlagen</w:t>
      </w:r>
    </w:p>
    <w:p w14:paraId="091E2E14" w14:textId="1907CC48" w:rsidR="00BC2FE0" w:rsidRPr="00BC2FE0" w:rsidRDefault="00BC2FE0" w:rsidP="00BC2FE0">
      <w:pPr>
        <w:rPr>
          <w:rFonts w:asciiTheme="minorHAnsi" w:hAnsiTheme="minorHAnsi" w:cstheme="minorHAnsi"/>
        </w:rPr>
      </w:pPr>
      <w:r w:rsidRPr="00BC2FE0">
        <w:rPr>
          <w:rFonts w:asciiTheme="minorHAnsi" w:hAnsiTheme="minorHAnsi" w:cstheme="minorHAnsi"/>
        </w:rPr>
        <w:t xml:space="preserve">Besonders gravierend sind die Auswirkungen des neuen CKW-Tarifs auf die Amortisation von PV-Anlagen. Die Reduktion des energieabhängigen Anteils der Netzgebühr um knapp 4 Rappen pro kWh schmälert die Einsparungen durch den Eigenverbrauch erheblich. Für eine typische PV-Anlage im Einfamilienhausbereich führt dies zu jährlichen Mindereinnahmen von etwa 100-150 CHF. Noch problematischer ist die Situation in Zusammenschlüssen zum Eigenverbrauch (ZEV), wo es nahezu unmöglich </w:t>
      </w:r>
      <w:r w:rsidR="00E217F3">
        <w:rPr>
          <w:rFonts w:asciiTheme="minorHAnsi" w:hAnsiTheme="minorHAnsi" w:cstheme="minorHAnsi"/>
        </w:rPr>
        <w:t>ist</w:t>
      </w:r>
      <w:r w:rsidRPr="00BC2FE0">
        <w:rPr>
          <w:rFonts w:asciiTheme="minorHAnsi" w:hAnsiTheme="minorHAnsi" w:cstheme="minorHAnsi"/>
        </w:rPr>
        <w:t xml:space="preserve">, den gleichzeitigen Energieverbrauch aller Wohnungseinheiten </w:t>
      </w:r>
      <w:r w:rsidR="00E217F3">
        <w:rPr>
          <w:rFonts w:asciiTheme="minorHAnsi" w:hAnsiTheme="minorHAnsi" w:cstheme="minorHAnsi"/>
        </w:rPr>
        <w:t xml:space="preserve">(also ohne Wärmepumpe und E-Mobilität) </w:t>
      </w:r>
      <w:r w:rsidRPr="00BC2FE0">
        <w:rPr>
          <w:rFonts w:asciiTheme="minorHAnsi" w:hAnsiTheme="minorHAnsi" w:cstheme="minorHAnsi"/>
        </w:rPr>
        <w:t>zu koordinieren.</w:t>
      </w:r>
    </w:p>
    <w:p w14:paraId="65DA655E" w14:textId="77777777" w:rsidR="00BC2FE0" w:rsidRPr="00BC2FE0" w:rsidRDefault="00BC2FE0" w:rsidP="00BC2FE0">
      <w:pPr>
        <w:rPr>
          <w:rFonts w:asciiTheme="minorHAnsi" w:hAnsiTheme="minorHAnsi" w:cstheme="minorHAnsi"/>
        </w:rPr>
      </w:pPr>
    </w:p>
    <w:p w14:paraId="066FB885" w14:textId="77777777" w:rsidR="00BC2FE0" w:rsidRPr="00E217F3" w:rsidRDefault="00BC2FE0" w:rsidP="00BC2FE0">
      <w:pPr>
        <w:rPr>
          <w:rFonts w:asciiTheme="minorHAnsi" w:hAnsiTheme="minorHAnsi" w:cstheme="minorHAnsi"/>
          <w:b/>
          <w:bCs/>
        </w:rPr>
      </w:pPr>
      <w:r w:rsidRPr="00E217F3">
        <w:rPr>
          <w:rFonts w:asciiTheme="minorHAnsi" w:hAnsiTheme="minorHAnsi" w:cstheme="minorHAnsi"/>
          <w:b/>
          <w:bCs/>
        </w:rPr>
        <w:t>Alternative Tarifmodelle fördern die Netzstabilität</w:t>
      </w:r>
    </w:p>
    <w:p w14:paraId="070672FA" w14:textId="64B54661" w:rsidR="00BC2FE0" w:rsidRDefault="00BC2FE0" w:rsidP="00BC2FE0">
      <w:pPr>
        <w:rPr>
          <w:rFonts w:asciiTheme="minorHAnsi" w:hAnsiTheme="minorHAnsi" w:cstheme="minorHAnsi"/>
        </w:rPr>
      </w:pPr>
      <w:r w:rsidRPr="00BC2FE0">
        <w:rPr>
          <w:rFonts w:asciiTheme="minorHAnsi" w:hAnsiTheme="minorHAnsi" w:cstheme="minorHAnsi"/>
        </w:rPr>
        <w:t xml:space="preserve">VESE fordert daher Tarifmodelle, die sowohl die Netzstabilität fördern als auch den Eigenverbrauch für PV-Anlagenbetreiber attraktiv halten. Der Tarif Vario der Groupe E und das innovative TOP-40 Modell der Elektra Jegenstorf sind positive Beispiele, die zeigen, wie dynamisches Demand-Side-Management und flexible Einspeisemodelle effektiv umgesetzt werden können. Solche Modelle, </w:t>
      </w:r>
      <w:r w:rsidR="00E217F3">
        <w:rPr>
          <w:rFonts w:asciiTheme="minorHAnsi" w:hAnsiTheme="minorHAnsi" w:cstheme="minorHAnsi"/>
        </w:rPr>
        <w:t>so ergab eine</w:t>
      </w:r>
      <w:r w:rsidRPr="00BC2FE0">
        <w:rPr>
          <w:rFonts w:asciiTheme="minorHAnsi" w:hAnsiTheme="minorHAnsi" w:cstheme="minorHAnsi"/>
        </w:rPr>
        <w:t xml:space="preserve"> Studie des VSE und der ETH, könnten die postulierten Netzausbaukosten um bis zu 50 % senken.</w:t>
      </w:r>
    </w:p>
    <w:p w14:paraId="084009A2" w14:textId="77777777" w:rsidR="004D5DA1" w:rsidRDefault="004D5DA1" w:rsidP="00BC2FE0">
      <w:pPr>
        <w:rPr>
          <w:rFonts w:asciiTheme="minorHAnsi" w:hAnsiTheme="minorHAnsi" w:cstheme="minorHAnsi"/>
        </w:rPr>
      </w:pPr>
    </w:p>
    <w:p w14:paraId="74B2C2F8" w14:textId="77777777" w:rsidR="004D5DA1" w:rsidRPr="004D5DA1" w:rsidRDefault="004D5DA1" w:rsidP="004D5DA1">
      <w:pPr>
        <w:rPr>
          <w:rFonts w:asciiTheme="minorHAnsi" w:hAnsiTheme="minorHAnsi" w:cstheme="minorHAnsi"/>
          <w:b/>
          <w:bCs/>
        </w:rPr>
      </w:pPr>
      <w:r w:rsidRPr="004D5DA1">
        <w:rPr>
          <w:rFonts w:asciiTheme="minorHAnsi" w:hAnsiTheme="minorHAnsi" w:cstheme="minorHAnsi"/>
          <w:b/>
          <w:bCs/>
        </w:rPr>
        <w:t>Energiesparen verliert an Bedeutung</w:t>
      </w:r>
    </w:p>
    <w:p w14:paraId="08EE8C19" w14:textId="77777777" w:rsidR="004D5DA1" w:rsidRPr="004D5DA1" w:rsidRDefault="004D5DA1" w:rsidP="004D5DA1">
      <w:pPr>
        <w:rPr>
          <w:rFonts w:asciiTheme="minorHAnsi" w:hAnsiTheme="minorHAnsi" w:cstheme="minorHAnsi"/>
        </w:rPr>
      </w:pPr>
      <w:r w:rsidRPr="004D5DA1">
        <w:rPr>
          <w:rFonts w:asciiTheme="minorHAnsi" w:hAnsiTheme="minorHAnsi" w:cstheme="minorHAnsi"/>
        </w:rPr>
        <w:lastRenderedPageBreak/>
        <w:t>VESE kritisiert, dass das neue CKW-Tarifmodell den sparsamen Umgang mit Strom faktisch bestraft. Durch die Einführung einer fixen Grundgebühr und eines leistungsgebundenen Netztarifs wird der Wert von eingespartem Strom erheblich gemindert. Während bisher das Stromsparen – praktisch die Erzeugung von „Negawatt“ – durch vermiedene Netzgebühren belohnt wurde, reduziert sich diese Ersparnis nun um etwa 4 Rappen pro eingesparter Kilowattstunde.</w:t>
      </w:r>
    </w:p>
    <w:p w14:paraId="6E08DA3E" w14:textId="7C439F37" w:rsidR="004D5DA1" w:rsidRPr="00BC2FE0" w:rsidRDefault="004D5DA1" w:rsidP="004D5DA1">
      <w:pPr>
        <w:rPr>
          <w:rFonts w:asciiTheme="minorHAnsi" w:hAnsiTheme="minorHAnsi" w:cstheme="minorHAnsi"/>
        </w:rPr>
      </w:pPr>
      <w:r w:rsidRPr="004D5DA1">
        <w:rPr>
          <w:rFonts w:asciiTheme="minorHAnsi" w:hAnsiTheme="minorHAnsi" w:cstheme="minorHAnsi"/>
        </w:rPr>
        <w:t xml:space="preserve">In Zeiten, in denen das Stromgesetz verbindliche Effizienzsteigerungen vorschreibt, ist es kontraproduktiv, dass freiwilliges stromsparendes Verhalten der Verbraucher weniger belohnt wird. </w:t>
      </w:r>
      <w:r>
        <w:rPr>
          <w:rFonts w:asciiTheme="minorHAnsi" w:hAnsiTheme="minorHAnsi" w:cstheme="minorHAnsi"/>
        </w:rPr>
        <w:t>Denn i</w:t>
      </w:r>
      <w:r w:rsidRPr="004D5DA1">
        <w:rPr>
          <w:rFonts w:asciiTheme="minorHAnsi" w:hAnsiTheme="minorHAnsi" w:cstheme="minorHAnsi"/>
        </w:rPr>
        <w:t>nsbesondere Endkunden, die keine automatisierten Steuerungsmöglichkeiten wie Wärmepumpen oder Ladestationen besitzen, orientieren sich eher am Gesamtenergieverbrauch als an einzelnen Leistungsspitzen.</w:t>
      </w:r>
    </w:p>
    <w:p w14:paraId="1D759E30" w14:textId="77777777" w:rsidR="00BC2FE0" w:rsidRPr="00BC2FE0" w:rsidRDefault="00BC2FE0" w:rsidP="00BC2FE0">
      <w:pPr>
        <w:rPr>
          <w:rFonts w:asciiTheme="minorHAnsi" w:hAnsiTheme="minorHAnsi" w:cstheme="minorHAnsi"/>
        </w:rPr>
      </w:pPr>
    </w:p>
    <w:p w14:paraId="44426836" w14:textId="77777777" w:rsidR="00BC2FE0" w:rsidRPr="00E217F3" w:rsidRDefault="00BC2FE0" w:rsidP="00BC2FE0">
      <w:pPr>
        <w:rPr>
          <w:rFonts w:asciiTheme="minorHAnsi" w:hAnsiTheme="minorHAnsi" w:cstheme="minorHAnsi"/>
          <w:b/>
          <w:bCs/>
        </w:rPr>
      </w:pPr>
      <w:r w:rsidRPr="00E217F3">
        <w:rPr>
          <w:rFonts w:asciiTheme="minorHAnsi" w:hAnsiTheme="minorHAnsi" w:cstheme="minorHAnsi"/>
          <w:b/>
          <w:bCs/>
        </w:rPr>
        <w:t>Aufruf zur Überarbeitung des CKW-Tarifmodells</w:t>
      </w:r>
    </w:p>
    <w:p w14:paraId="7F6A9ABA" w14:textId="42A4B21D" w:rsidR="00D25111" w:rsidRDefault="00BC2FE0" w:rsidP="00BC2FE0">
      <w:pPr>
        <w:rPr>
          <w:rFonts w:asciiTheme="minorHAnsi" w:hAnsiTheme="minorHAnsi" w:cstheme="minorHAnsi"/>
        </w:rPr>
      </w:pPr>
      <w:r w:rsidRPr="00BC2FE0">
        <w:rPr>
          <w:rFonts w:asciiTheme="minorHAnsi" w:hAnsiTheme="minorHAnsi" w:cstheme="minorHAnsi"/>
        </w:rPr>
        <w:t>VESE fordert CKW eindringlich auf, ihr Tarifmodell zu überdenken und sich an bewährten, netzdienlichen Ansätzen zu orientieren, die sowohl Endkunden als auch Betreibern von PV-Anlagen zugutekommen. Nur so kann die Energiewende in der Schweiz sinnvoll unterstützt und vorangetrieben werden.</w:t>
      </w:r>
    </w:p>
    <w:p w14:paraId="06917D85" w14:textId="77777777" w:rsidR="00E217F3" w:rsidRDefault="00E217F3" w:rsidP="00BC2FE0">
      <w:pPr>
        <w:rPr>
          <w:rFonts w:asciiTheme="minorHAnsi" w:hAnsiTheme="minorHAnsi" w:cstheme="minorHAnsi"/>
        </w:rPr>
      </w:pPr>
    </w:p>
    <w:p w14:paraId="23E2AEBD" w14:textId="77777777" w:rsidR="00E217F3" w:rsidRDefault="00E217F3" w:rsidP="00BC2FE0">
      <w:pPr>
        <w:rPr>
          <w:rFonts w:asciiTheme="minorHAnsi" w:hAnsiTheme="minorHAnsi" w:cstheme="minorHAnsi"/>
        </w:rPr>
      </w:pPr>
    </w:p>
    <w:p w14:paraId="2B606EAF" w14:textId="0F0B7830" w:rsidR="00D25111" w:rsidRPr="00D25111" w:rsidRDefault="00D25111">
      <w:pPr>
        <w:rPr>
          <w:rFonts w:asciiTheme="minorHAnsi" w:hAnsiTheme="minorHAnsi" w:cstheme="minorHAnsi"/>
          <w:u w:val="single"/>
        </w:rPr>
      </w:pPr>
      <w:r w:rsidRPr="00D25111">
        <w:rPr>
          <w:rFonts w:asciiTheme="minorHAnsi" w:hAnsiTheme="minorHAnsi" w:cstheme="minorHAnsi"/>
          <w:u w:val="single"/>
        </w:rPr>
        <w:t>Rückfragen:</w:t>
      </w:r>
    </w:p>
    <w:p w14:paraId="359E65E3" w14:textId="21D3C23E" w:rsidR="00D25111" w:rsidRDefault="00D25111">
      <w:pPr>
        <w:rPr>
          <w:rFonts w:asciiTheme="minorHAnsi" w:hAnsiTheme="minorHAnsi" w:cstheme="minorHAnsi"/>
        </w:rPr>
      </w:pPr>
      <w:r>
        <w:rPr>
          <w:rFonts w:asciiTheme="minorHAnsi" w:hAnsiTheme="minorHAnsi" w:cstheme="minorHAnsi"/>
        </w:rPr>
        <w:t xml:space="preserve">Walter Sachs, Präsident VESE, </w:t>
      </w:r>
      <w:hyperlink r:id="rId8" w:history="1">
        <w:r w:rsidRPr="006C6182">
          <w:rPr>
            <w:rStyle w:val="Hyperlink"/>
            <w:rFonts w:asciiTheme="minorHAnsi" w:hAnsiTheme="minorHAnsi" w:cstheme="minorHAnsi"/>
          </w:rPr>
          <w:t>walter.sachs@vese.ch</w:t>
        </w:r>
      </w:hyperlink>
      <w:r>
        <w:rPr>
          <w:rFonts w:asciiTheme="minorHAnsi" w:hAnsiTheme="minorHAnsi" w:cstheme="minorHAnsi"/>
        </w:rPr>
        <w:t>, Tel. 076 528 09 36</w:t>
      </w:r>
    </w:p>
    <w:p w14:paraId="4D443910" w14:textId="705C4515" w:rsidR="00126DA0" w:rsidRDefault="00D25111">
      <w:pPr>
        <w:rPr>
          <w:rFonts w:asciiTheme="minorHAnsi" w:hAnsiTheme="minorHAnsi" w:cstheme="minorHAnsi"/>
        </w:rPr>
      </w:pPr>
      <w:r>
        <w:rPr>
          <w:rFonts w:asciiTheme="minorHAnsi" w:hAnsiTheme="minorHAnsi" w:cstheme="minorHAnsi"/>
        </w:rPr>
        <w:t xml:space="preserve">Lucia Grüter, Vorstandsmitglied VESe, </w:t>
      </w:r>
      <w:hyperlink r:id="rId9" w:history="1">
        <w:r w:rsidRPr="006C6182">
          <w:rPr>
            <w:rStyle w:val="Hyperlink"/>
            <w:rFonts w:asciiTheme="minorHAnsi" w:hAnsiTheme="minorHAnsi" w:cstheme="minorHAnsi"/>
          </w:rPr>
          <w:t>lucia.grueter@vese.ch</w:t>
        </w:r>
      </w:hyperlink>
      <w:r>
        <w:rPr>
          <w:rFonts w:asciiTheme="minorHAnsi" w:hAnsiTheme="minorHAnsi" w:cstheme="minorHAnsi"/>
        </w:rPr>
        <w:t>, Tel. 079 390 08 91</w:t>
      </w:r>
    </w:p>
    <w:p w14:paraId="287DF49B" w14:textId="77777777" w:rsidR="00F84A0F" w:rsidRDefault="00F84A0F">
      <w:pPr>
        <w:rPr>
          <w:rFonts w:asciiTheme="minorHAnsi" w:hAnsiTheme="minorHAnsi" w:cstheme="minorHAnsi"/>
        </w:rPr>
      </w:pPr>
    </w:p>
    <w:p w14:paraId="541B60CD" w14:textId="77777777" w:rsidR="00F84A0F" w:rsidRPr="00E217F3" w:rsidRDefault="00F84A0F" w:rsidP="00F84A0F">
      <w:pPr>
        <w:rPr>
          <w:rFonts w:asciiTheme="minorHAnsi" w:hAnsiTheme="minorHAnsi" w:cstheme="minorHAnsi"/>
          <w:b/>
          <w:bCs/>
        </w:rPr>
      </w:pPr>
      <w:r w:rsidRPr="00E217F3">
        <w:rPr>
          <w:rFonts w:asciiTheme="minorHAnsi" w:hAnsiTheme="minorHAnsi" w:cstheme="minorHAnsi"/>
          <w:b/>
          <w:bCs/>
        </w:rPr>
        <w:t>Über den Verband unabhängiger Energieerzeuger VESE</w:t>
      </w:r>
    </w:p>
    <w:p w14:paraId="257383E2" w14:textId="2749411E" w:rsidR="00F84A0F" w:rsidRPr="00F84A0F" w:rsidRDefault="00F84A0F" w:rsidP="00F84A0F">
      <w:pPr>
        <w:rPr>
          <w:rFonts w:asciiTheme="minorHAnsi" w:hAnsiTheme="minorHAnsi" w:cstheme="minorHAnsi"/>
        </w:rPr>
      </w:pPr>
      <w:r w:rsidRPr="00F84A0F">
        <w:rPr>
          <w:rFonts w:asciiTheme="minorHAnsi" w:hAnsiTheme="minorHAnsi" w:cstheme="minorHAnsi"/>
        </w:rPr>
        <w:t>VESE, eine Fachgruppe der Schweizerischen Vereinigung für Sonnenenergie SSES, ist der Verband der unabhängigen Energieerzeuger und vertritt die Interessen von Betreibern von Anlagen zur Erzeugung von erneuerbarer Elektrizität ohne eigenes Verteilnetz. VESE setzt sich ein für eine Energiewende mit möglichst vielen Anlagen in Bürgerhand.</w:t>
      </w:r>
    </w:p>
    <w:p w14:paraId="3A52F36D" w14:textId="77777777" w:rsidR="00F84A0F" w:rsidRPr="00F84A0F" w:rsidRDefault="00F84A0F">
      <w:pPr>
        <w:rPr>
          <w:rFonts w:asciiTheme="minorHAnsi" w:hAnsiTheme="minorHAnsi" w:cstheme="minorHAnsi"/>
        </w:rPr>
      </w:pPr>
    </w:p>
    <w:sectPr w:rsidR="00F84A0F" w:rsidRPr="00F84A0F">
      <w:headerReference w:type="default" r:id="rId10"/>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90FFC" w14:textId="77777777" w:rsidR="004E1CA1" w:rsidRDefault="004E1CA1" w:rsidP="000E388F">
      <w:r>
        <w:separator/>
      </w:r>
    </w:p>
  </w:endnote>
  <w:endnote w:type="continuationSeparator" w:id="0">
    <w:p w14:paraId="6476C24C" w14:textId="77777777" w:rsidR="004E1CA1" w:rsidRDefault="004E1CA1" w:rsidP="000E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Songti SC">
    <w:altName w:val="SimSu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D5C7A" w14:textId="77777777" w:rsidR="004E1CA1" w:rsidRDefault="004E1CA1" w:rsidP="000E388F">
      <w:r>
        <w:separator/>
      </w:r>
    </w:p>
  </w:footnote>
  <w:footnote w:type="continuationSeparator" w:id="0">
    <w:p w14:paraId="05989C08" w14:textId="77777777" w:rsidR="004E1CA1" w:rsidRDefault="004E1CA1" w:rsidP="000E3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5C3C2" w14:textId="0EC2276A" w:rsidR="000E388F" w:rsidRDefault="00A2402C">
    <w:pPr>
      <w:pStyle w:val="Kopfzeile"/>
    </w:pPr>
    <w:r>
      <w:rPr>
        <w:noProof/>
        <w:lang w:val="fr-CH" w:eastAsia="fr-CH"/>
      </w:rPr>
      <w:drawing>
        <wp:anchor distT="0" distB="0" distL="114300" distR="114300" simplePos="0" relativeHeight="251661312" behindDoc="1" locked="0" layoutInCell="1" allowOverlap="1" wp14:anchorId="3709B0A4" wp14:editId="57D0A157">
          <wp:simplePos x="0" y="0"/>
          <wp:positionH relativeFrom="page">
            <wp:posOffset>5911215</wp:posOffset>
          </wp:positionH>
          <wp:positionV relativeFrom="page">
            <wp:posOffset>161925</wp:posOffset>
          </wp:positionV>
          <wp:extent cx="1257300" cy="411480"/>
          <wp:effectExtent l="0" t="0" r="0" b="762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11480"/>
                  </a:xfrm>
                  <a:prstGeom prst="rect">
                    <a:avLst/>
                  </a:prstGeom>
                  <a:noFill/>
                </pic:spPr>
              </pic:pic>
            </a:graphicData>
          </a:graphic>
          <wp14:sizeRelH relativeFrom="page">
            <wp14:pctWidth>0</wp14:pctWidth>
          </wp14:sizeRelH>
          <wp14:sizeRelV relativeFrom="page">
            <wp14:pctHeight>0</wp14:pctHeight>
          </wp14:sizeRelV>
        </wp:anchor>
      </w:drawing>
    </w:r>
    <w:r>
      <w:rPr>
        <w:noProof/>
        <w:lang w:val="fr-CH" w:eastAsia="fr-CH"/>
      </w:rPr>
      <mc:AlternateContent>
        <mc:Choice Requires="wps">
          <w:drawing>
            <wp:anchor distT="0" distB="0" distL="114300" distR="114300" simplePos="0" relativeHeight="251659264" behindDoc="1" locked="0" layoutInCell="1" allowOverlap="1" wp14:anchorId="29071143" wp14:editId="496EBFEF">
              <wp:simplePos x="0" y="0"/>
              <wp:positionH relativeFrom="page">
                <wp:posOffset>720090</wp:posOffset>
              </wp:positionH>
              <wp:positionV relativeFrom="page">
                <wp:posOffset>269875</wp:posOffset>
              </wp:positionV>
              <wp:extent cx="4458335" cy="340995"/>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335" cy="34099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ECF53" w14:textId="77777777" w:rsidR="000E388F" w:rsidRPr="002E7BB3" w:rsidRDefault="000E388F" w:rsidP="000E388F">
                          <w:pPr>
                            <w:spacing w:line="224" w:lineRule="exact"/>
                            <w:ind w:left="20" w:right="-50"/>
                            <w:rPr>
                              <w:rFonts w:ascii="Arial" w:eastAsia="Arial" w:hAnsi="Arial" w:cs="Arial"/>
                              <w:sz w:val="20"/>
                              <w:szCs w:val="20"/>
                            </w:rPr>
                          </w:pPr>
                          <w:r w:rsidRPr="002E7BB3">
                            <w:rPr>
                              <w:rFonts w:ascii="Arial" w:eastAsia="Arial" w:hAnsi="Arial" w:cs="Arial"/>
                              <w:b/>
                              <w:bCs/>
                              <w:color w:val="014669"/>
                              <w:w w:val="94"/>
                              <w:sz w:val="20"/>
                              <w:szCs w:val="20"/>
                            </w:rPr>
                            <w:t>VESE</w:t>
                          </w:r>
                          <w:r w:rsidRPr="002E7BB3">
                            <w:rPr>
                              <w:rFonts w:ascii="Arial" w:eastAsia="Arial" w:hAnsi="Arial" w:cs="Arial"/>
                              <w:b/>
                              <w:bCs/>
                              <w:color w:val="014669"/>
                              <w:spacing w:val="-8"/>
                              <w:w w:val="94"/>
                              <w:sz w:val="20"/>
                              <w:szCs w:val="20"/>
                            </w:rPr>
                            <w:t xml:space="preserve"> </w:t>
                          </w:r>
                          <w:r w:rsidRPr="002E7BB3">
                            <w:rPr>
                              <w:rFonts w:ascii="Arial" w:eastAsia="Arial" w:hAnsi="Arial" w:cs="Arial"/>
                              <w:b/>
                              <w:bCs/>
                              <w:color w:val="014669"/>
                              <w:sz w:val="20"/>
                              <w:szCs w:val="20"/>
                            </w:rPr>
                            <w:t>-Verband</w:t>
                          </w:r>
                          <w:r w:rsidRPr="002E7BB3">
                            <w:rPr>
                              <w:rFonts w:ascii="Arial" w:eastAsia="Arial" w:hAnsi="Arial" w:cs="Arial"/>
                              <w:b/>
                              <w:bCs/>
                              <w:color w:val="014669"/>
                              <w:spacing w:val="17"/>
                              <w:sz w:val="20"/>
                              <w:szCs w:val="20"/>
                            </w:rPr>
                            <w:t xml:space="preserve"> </w:t>
                          </w:r>
                          <w:r w:rsidRPr="002E7BB3">
                            <w:rPr>
                              <w:rFonts w:ascii="Arial" w:eastAsia="Arial" w:hAnsi="Arial" w:cs="Arial"/>
                              <w:b/>
                              <w:bCs/>
                              <w:color w:val="014669"/>
                              <w:sz w:val="20"/>
                              <w:szCs w:val="20"/>
                            </w:rPr>
                            <w:t>unabhängiger</w:t>
                          </w:r>
                          <w:r w:rsidRPr="002E7BB3">
                            <w:rPr>
                              <w:rFonts w:ascii="Arial" w:eastAsia="Arial" w:hAnsi="Arial" w:cs="Arial"/>
                              <w:b/>
                              <w:bCs/>
                              <w:color w:val="014669"/>
                              <w:spacing w:val="-16"/>
                              <w:sz w:val="20"/>
                              <w:szCs w:val="20"/>
                            </w:rPr>
                            <w:t xml:space="preserve"> </w:t>
                          </w:r>
                          <w:r w:rsidRPr="002E7BB3">
                            <w:rPr>
                              <w:rFonts w:ascii="Arial" w:eastAsia="Arial" w:hAnsi="Arial" w:cs="Arial"/>
                              <w:b/>
                              <w:bCs/>
                              <w:color w:val="014669"/>
                              <w:w w:val="99"/>
                              <w:sz w:val="20"/>
                              <w:szCs w:val="20"/>
                            </w:rPr>
                            <w:t>Energieerzeuger,</w:t>
                          </w:r>
                          <w:r w:rsidRPr="002E7BB3">
                            <w:rPr>
                              <w:rFonts w:ascii="Arial" w:eastAsia="Arial" w:hAnsi="Arial" w:cs="Arial"/>
                              <w:b/>
                              <w:bCs/>
                              <w:color w:val="014669"/>
                              <w:spacing w:val="-30"/>
                              <w:sz w:val="20"/>
                              <w:szCs w:val="20"/>
                            </w:rPr>
                            <w:t xml:space="preserve"> </w:t>
                          </w:r>
                          <w:r w:rsidRPr="002E7BB3">
                            <w:rPr>
                              <w:rFonts w:ascii="Arial" w:eastAsia="Arial" w:hAnsi="Arial" w:cs="Arial"/>
                              <w:b/>
                              <w:bCs/>
                              <w:color w:val="014669"/>
                              <w:sz w:val="20"/>
                              <w:szCs w:val="20"/>
                            </w:rPr>
                            <w:t>eine</w:t>
                          </w:r>
                          <w:r w:rsidRPr="002E7BB3">
                            <w:rPr>
                              <w:rFonts w:ascii="Arial" w:eastAsia="Arial" w:hAnsi="Arial" w:cs="Arial"/>
                              <w:b/>
                              <w:bCs/>
                              <w:color w:val="014669"/>
                              <w:spacing w:val="-5"/>
                              <w:sz w:val="20"/>
                              <w:szCs w:val="20"/>
                            </w:rPr>
                            <w:t xml:space="preserve"> </w:t>
                          </w:r>
                          <w:r w:rsidRPr="002E7BB3">
                            <w:rPr>
                              <w:rFonts w:ascii="Arial" w:eastAsia="Arial" w:hAnsi="Arial" w:cs="Arial"/>
                              <w:b/>
                              <w:bCs/>
                              <w:color w:val="014669"/>
                              <w:w w:val="97"/>
                              <w:sz w:val="20"/>
                              <w:szCs w:val="20"/>
                            </w:rPr>
                            <w:t>Fachgruppe</w:t>
                          </w:r>
                          <w:r w:rsidRPr="002E7BB3">
                            <w:rPr>
                              <w:rFonts w:ascii="Arial" w:eastAsia="Arial" w:hAnsi="Arial" w:cs="Arial"/>
                              <w:b/>
                              <w:bCs/>
                              <w:color w:val="014669"/>
                              <w:spacing w:val="-19"/>
                              <w:w w:val="97"/>
                              <w:sz w:val="20"/>
                              <w:szCs w:val="20"/>
                            </w:rPr>
                            <w:t xml:space="preserve"> </w:t>
                          </w:r>
                          <w:r w:rsidRPr="002E7BB3">
                            <w:rPr>
                              <w:rFonts w:ascii="Arial" w:eastAsia="Arial" w:hAnsi="Arial" w:cs="Arial"/>
                              <w:b/>
                              <w:bCs/>
                              <w:color w:val="014669"/>
                              <w:sz w:val="20"/>
                              <w:szCs w:val="20"/>
                            </w:rPr>
                            <w:t>der</w:t>
                          </w:r>
                          <w:r w:rsidRPr="002E7BB3">
                            <w:rPr>
                              <w:rFonts w:ascii="Arial" w:eastAsia="Arial" w:hAnsi="Arial" w:cs="Arial"/>
                              <w:b/>
                              <w:bCs/>
                              <w:color w:val="014669"/>
                              <w:spacing w:val="-7"/>
                              <w:sz w:val="20"/>
                              <w:szCs w:val="20"/>
                            </w:rPr>
                            <w:t xml:space="preserve"> </w:t>
                          </w:r>
                          <w:r w:rsidRPr="002E7BB3">
                            <w:rPr>
                              <w:rFonts w:ascii="Arial" w:eastAsia="Arial" w:hAnsi="Arial" w:cs="Arial"/>
                              <w:b/>
                              <w:bCs/>
                              <w:color w:val="014669"/>
                              <w:sz w:val="20"/>
                              <w:szCs w:val="20"/>
                            </w:rPr>
                            <w:t>SSES</w:t>
                          </w:r>
                        </w:p>
                        <w:p w14:paraId="1F746A56" w14:textId="77777777" w:rsidR="000E388F" w:rsidRPr="002768A6" w:rsidRDefault="000E388F" w:rsidP="000E388F">
                          <w:pPr>
                            <w:rPr>
                              <w:color w:val="44546A" w:themeColor="text2"/>
                              <w:sz w:val="18"/>
                              <w:szCs w:val="18"/>
                            </w:rPr>
                          </w:pPr>
                          <w:r w:rsidRPr="002768A6">
                            <w:rPr>
                              <w:color w:val="44546A" w:themeColor="text2"/>
                              <w:sz w:val="18"/>
                              <w:szCs w:val="18"/>
                            </w:rPr>
                            <w:t>Aarbergergasse 21, 3011 Bern, www.vese.ch,Tel. 031</w:t>
                          </w:r>
                          <w:r>
                            <w:rPr>
                              <w:color w:val="44546A" w:themeColor="text2"/>
                              <w:sz w:val="18"/>
                              <w:szCs w:val="18"/>
                            </w:rPr>
                            <w:t xml:space="preserve"> </w:t>
                          </w:r>
                          <w:r w:rsidRPr="002768A6">
                            <w:rPr>
                              <w:color w:val="44546A" w:themeColor="text2"/>
                              <w:sz w:val="18"/>
                              <w:szCs w:val="18"/>
                            </w:rPr>
                            <w:t>371</w:t>
                          </w:r>
                          <w:r>
                            <w:rPr>
                              <w:color w:val="44546A" w:themeColor="text2"/>
                              <w:sz w:val="18"/>
                              <w:szCs w:val="18"/>
                            </w:rPr>
                            <w:t xml:space="preserve"> </w:t>
                          </w:r>
                          <w:r w:rsidRPr="002768A6">
                            <w:rPr>
                              <w:color w:val="44546A" w:themeColor="text2"/>
                              <w:sz w:val="18"/>
                              <w:szCs w:val="18"/>
                            </w:rPr>
                            <w:t xml:space="preserve">80 </w:t>
                          </w:r>
                          <w:r>
                            <w:rPr>
                              <w:color w:val="44546A" w:themeColor="text2"/>
                              <w:sz w:val="18"/>
                              <w:szCs w:val="18"/>
                            </w:rPr>
                            <w:t>00</w:t>
                          </w:r>
                          <w:r w:rsidRPr="002768A6">
                            <w:rPr>
                              <w:color w:val="44546A" w:themeColor="text2"/>
                              <w:sz w:val="18"/>
                              <w:szCs w:val="18"/>
                            </w:rPr>
                            <w:t>, E-Mail info@vese.ch</w:t>
                          </w:r>
                        </w:p>
                        <w:p w14:paraId="50202E26" w14:textId="77777777" w:rsidR="000E388F" w:rsidRPr="002E7BB3" w:rsidRDefault="000E388F" w:rsidP="000E388F">
                          <w:pPr>
                            <w:ind w:left="20" w:right="-20"/>
                            <w:rPr>
                              <w:rFonts w:ascii="Arial" w:eastAsia="Arial" w:hAnsi="Arial" w:cs="Arial"/>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71143" id="_x0000_t202" coordsize="21600,21600" o:spt="202" path="m,l,21600r21600,l21600,xe">
              <v:stroke joinstyle="miter"/>
              <v:path gradientshapeok="t" o:connecttype="rect"/>
            </v:shapetype>
            <v:shape id="Text Box 2" o:spid="_x0000_s1026" type="#_x0000_t202" style="position:absolute;margin-left:56.7pt;margin-top:21.25pt;width:351.05pt;height:26.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" fillcolor="white [3212]" stroked="f">
              <v:textbox inset="0,0,0,0">
                <w:txbxContent>
                  <w:p w14:paraId="394ECF53" w14:textId="77777777" w:rsidR="000E388F" w:rsidRPr="002E7BB3" w:rsidRDefault="000E388F" w:rsidP="000E388F">
                    <w:pPr>
                      <w:spacing w:line="224" w:lineRule="exact"/>
                      <w:ind w:left="20" w:right="-50"/>
                      <w:rPr>
                        <w:rFonts w:ascii="Arial" w:eastAsia="Arial" w:hAnsi="Arial" w:cs="Arial"/>
                        <w:sz w:val="20"/>
                        <w:szCs w:val="20"/>
                      </w:rPr>
                    </w:pPr>
                    <w:r w:rsidRPr="002E7BB3">
                      <w:rPr>
                        <w:rFonts w:ascii="Arial" w:eastAsia="Arial" w:hAnsi="Arial" w:cs="Arial"/>
                        <w:b/>
                        <w:bCs/>
                        <w:color w:val="014669"/>
                        <w:w w:val="94"/>
                        <w:sz w:val="20"/>
                        <w:szCs w:val="20"/>
                      </w:rPr>
                      <w:t>VESE</w:t>
                    </w:r>
                    <w:r w:rsidRPr="002E7BB3">
                      <w:rPr>
                        <w:rFonts w:ascii="Arial" w:eastAsia="Arial" w:hAnsi="Arial" w:cs="Arial"/>
                        <w:b/>
                        <w:bCs/>
                        <w:color w:val="014669"/>
                        <w:spacing w:val="-8"/>
                        <w:w w:val="94"/>
                        <w:sz w:val="20"/>
                        <w:szCs w:val="20"/>
                      </w:rPr>
                      <w:t xml:space="preserve"> </w:t>
                    </w:r>
                    <w:r w:rsidRPr="002E7BB3">
                      <w:rPr>
                        <w:rFonts w:ascii="Arial" w:eastAsia="Arial" w:hAnsi="Arial" w:cs="Arial"/>
                        <w:b/>
                        <w:bCs/>
                        <w:color w:val="014669"/>
                        <w:sz w:val="20"/>
                        <w:szCs w:val="20"/>
                      </w:rPr>
                      <w:t>-Verband</w:t>
                    </w:r>
                    <w:r w:rsidRPr="002E7BB3">
                      <w:rPr>
                        <w:rFonts w:ascii="Arial" w:eastAsia="Arial" w:hAnsi="Arial" w:cs="Arial"/>
                        <w:b/>
                        <w:bCs/>
                        <w:color w:val="014669"/>
                        <w:spacing w:val="17"/>
                        <w:sz w:val="20"/>
                        <w:szCs w:val="20"/>
                      </w:rPr>
                      <w:t xml:space="preserve"> </w:t>
                    </w:r>
                    <w:r w:rsidRPr="002E7BB3">
                      <w:rPr>
                        <w:rFonts w:ascii="Arial" w:eastAsia="Arial" w:hAnsi="Arial" w:cs="Arial"/>
                        <w:b/>
                        <w:bCs/>
                        <w:color w:val="014669"/>
                        <w:sz w:val="20"/>
                        <w:szCs w:val="20"/>
                      </w:rPr>
                      <w:t>unabhängiger</w:t>
                    </w:r>
                    <w:r w:rsidRPr="002E7BB3">
                      <w:rPr>
                        <w:rFonts w:ascii="Arial" w:eastAsia="Arial" w:hAnsi="Arial" w:cs="Arial"/>
                        <w:b/>
                        <w:bCs/>
                        <w:color w:val="014669"/>
                        <w:spacing w:val="-16"/>
                        <w:sz w:val="20"/>
                        <w:szCs w:val="20"/>
                      </w:rPr>
                      <w:t xml:space="preserve"> </w:t>
                    </w:r>
                    <w:r w:rsidRPr="002E7BB3">
                      <w:rPr>
                        <w:rFonts w:ascii="Arial" w:eastAsia="Arial" w:hAnsi="Arial" w:cs="Arial"/>
                        <w:b/>
                        <w:bCs/>
                        <w:color w:val="014669"/>
                        <w:w w:val="99"/>
                        <w:sz w:val="20"/>
                        <w:szCs w:val="20"/>
                      </w:rPr>
                      <w:t>Energieerzeuger,</w:t>
                    </w:r>
                    <w:r w:rsidRPr="002E7BB3">
                      <w:rPr>
                        <w:rFonts w:ascii="Arial" w:eastAsia="Arial" w:hAnsi="Arial" w:cs="Arial"/>
                        <w:b/>
                        <w:bCs/>
                        <w:color w:val="014669"/>
                        <w:spacing w:val="-30"/>
                        <w:sz w:val="20"/>
                        <w:szCs w:val="20"/>
                      </w:rPr>
                      <w:t xml:space="preserve"> </w:t>
                    </w:r>
                    <w:r w:rsidRPr="002E7BB3">
                      <w:rPr>
                        <w:rFonts w:ascii="Arial" w:eastAsia="Arial" w:hAnsi="Arial" w:cs="Arial"/>
                        <w:b/>
                        <w:bCs/>
                        <w:color w:val="014669"/>
                        <w:sz w:val="20"/>
                        <w:szCs w:val="20"/>
                      </w:rPr>
                      <w:t>eine</w:t>
                    </w:r>
                    <w:r w:rsidRPr="002E7BB3">
                      <w:rPr>
                        <w:rFonts w:ascii="Arial" w:eastAsia="Arial" w:hAnsi="Arial" w:cs="Arial"/>
                        <w:b/>
                        <w:bCs/>
                        <w:color w:val="014669"/>
                        <w:spacing w:val="-5"/>
                        <w:sz w:val="20"/>
                        <w:szCs w:val="20"/>
                      </w:rPr>
                      <w:t xml:space="preserve"> </w:t>
                    </w:r>
                    <w:r w:rsidRPr="002E7BB3">
                      <w:rPr>
                        <w:rFonts w:ascii="Arial" w:eastAsia="Arial" w:hAnsi="Arial" w:cs="Arial"/>
                        <w:b/>
                        <w:bCs/>
                        <w:color w:val="014669"/>
                        <w:w w:val="97"/>
                        <w:sz w:val="20"/>
                        <w:szCs w:val="20"/>
                      </w:rPr>
                      <w:t>Fachgruppe</w:t>
                    </w:r>
                    <w:r w:rsidRPr="002E7BB3">
                      <w:rPr>
                        <w:rFonts w:ascii="Arial" w:eastAsia="Arial" w:hAnsi="Arial" w:cs="Arial"/>
                        <w:b/>
                        <w:bCs/>
                        <w:color w:val="014669"/>
                        <w:spacing w:val="-19"/>
                        <w:w w:val="97"/>
                        <w:sz w:val="20"/>
                        <w:szCs w:val="20"/>
                      </w:rPr>
                      <w:t xml:space="preserve"> </w:t>
                    </w:r>
                    <w:r w:rsidRPr="002E7BB3">
                      <w:rPr>
                        <w:rFonts w:ascii="Arial" w:eastAsia="Arial" w:hAnsi="Arial" w:cs="Arial"/>
                        <w:b/>
                        <w:bCs/>
                        <w:color w:val="014669"/>
                        <w:sz w:val="20"/>
                        <w:szCs w:val="20"/>
                      </w:rPr>
                      <w:t>der</w:t>
                    </w:r>
                    <w:r w:rsidRPr="002E7BB3">
                      <w:rPr>
                        <w:rFonts w:ascii="Arial" w:eastAsia="Arial" w:hAnsi="Arial" w:cs="Arial"/>
                        <w:b/>
                        <w:bCs/>
                        <w:color w:val="014669"/>
                        <w:spacing w:val="-7"/>
                        <w:sz w:val="20"/>
                        <w:szCs w:val="20"/>
                      </w:rPr>
                      <w:t xml:space="preserve"> </w:t>
                    </w:r>
                    <w:r w:rsidRPr="002E7BB3">
                      <w:rPr>
                        <w:rFonts w:ascii="Arial" w:eastAsia="Arial" w:hAnsi="Arial" w:cs="Arial"/>
                        <w:b/>
                        <w:bCs/>
                        <w:color w:val="014669"/>
                        <w:sz w:val="20"/>
                        <w:szCs w:val="20"/>
                      </w:rPr>
                      <w:t>SSES</w:t>
                    </w:r>
                  </w:p>
                  <w:p w14:paraId="1F746A56" w14:textId="77777777" w:rsidR="000E388F" w:rsidRPr="002768A6" w:rsidRDefault="000E388F" w:rsidP="000E388F">
                    <w:pPr>
                      <w:rPr>
                        <w:color w:val="44546A" w:themeColor="text2"/>
                        <w:sz w:val="18"/>
                        <w:szCs w:val="18"/>
                      </w:rPr>
                    </w:pPr>
                    <w:r w:rsidRPr="002768A6">
                      <w:rPr>
                        <w:color w:val="44546A" w:themeColor="text2"/>
                        <w:sz w:val="18"/>
                        <w:szCs w:val="18"/>
                      </w:rPr>
                      <w:t>Aarbergergasse 21, 3011 Bern, www.vese.ch,Tel. 031</w:t>
                    </w:r>
                    <w:r>
                      <w:rPr>
                        <w:color w:val="44546A" w:themeColor="text2"/>
                        <w:sz w:val="18"/>
                        <w:szCs w:val="18"/>
                      </w:rPr>
                      <w:t xml:space="preserve"> </w:t>
                    </w:r>
                    <w:r w:rsidRPr="002768A6">
                      <w:rPr>
                        <w:color w:val="44546A" w:themeColor="text2"/>
                        <w:sz w:val="18"/>
                        <w:szCs w:val="18"/>
                      </w:rPr>
                      <w:t>371</w:t>
                    </w:r>
                    <w:r>
                      <w:rPr>
                        <w:color w:val="44546A" w:themeColor="text2"/>
                        <w:sz w:val="18"/>
                        <w:szCs w:val="18"/>
                      </w:rPr>
                      <w:t xml:space="preserve"> </w:t>
                    </w:r>
                    <w:r w:rsidRPr="002768A6">
                      <w:rPr>
                        <w:color w:val="44546A" w:themeColor="text2"/>
                        <w:sz w:val="18"/>
                        <w:szCs w:val="18"/>
                      </w:rPr>
                      <w:t xml:space="preserve">80 </w:t>
                    </w:r>
                    <w:r>
                      <w:rPr>
                        <w:color w:val="44546A" w:themeColor="text2"/>
                        <w:sz w:val="18"/>
                        <w:szCs w:val="18"/>
                      </w:rPr>
                      <w:t>00</w:t>
                    </w:r>
                    <w:r w:rsidRPr="002768A6">
                      <w:rPr>
                        <w:color w:val="44546A" w:themeColor="text2"/>
                        <w:sz w:val="18"/>
                        <w:szCs w:val="18"/>
                      </w:rPr>
                      <w:t>, E-Mail info@vese.ch</w:t>
                    </w:r>
                  </w:p>
                  <w:p w14:paraId="50202E26" w14:textId="77777777" w:rsidR="000E388F" w:rsidRPr="002E7BB3" w:rsidRDefault="000E388F" w:rsidP="000E388F">
                    <w:pPr>
                      <w:ind w:left="20" w:right="-20"/>
                      <w:rPr>
                        <w:rFonts w:ascii="Arial" w:eastAsia="Arial" w:hAnsi="Arial" w:cs="Arial"/>
                        <w:sz w:val="17"/>
                        <w:szCs w:val="17"/>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7B4EB9"/>
    <w:multiLevelType w:val="hybridMultilevel"/>
    <w:tmpl w:val="44DABCA4"/>
    <w:lvl w:ilvl="0" w:tplc="43882906">
      <w:numFmt w:val="bullet"/>
      <w:lvlText w:val=""/>
      <w:lvlJc w:val="left"/>
      <w:pPr>
        <w:ind w:left="720" w:hanging="360"/>
      </w:pPr>
      <w:rPr>
        <w:rFonts w:ascii="Wingdings" w:eastAsia="Songti SC"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52911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DA0"/>
    <w:rsid w:val="0006706A"/>
    <w:rsid w:val="0007194F"/>
    <w:rsid w:val="000B172D"/>
    <w:rsid w:val="000E388F"/>
    <w:rsid w:val="00126DA0"/>
    <w:rsid w:val="00182E03"/>
    <w:rsid w:val="00193871"/>
    <w:rsid w:val="00234366"/>
    <w:rsid w:val="00246567"/>
    <w:rsid w:val="002A4881"/>
    <w:rsid w:val="003E643D"/>
    <w:rsid w:val="004B0F1B"/>
    <w:rsid w:val="004D1FDA"/>
    <w:rsid w:val="004D5DA1"/>
    <w:rsid w:val="004E1CA1"/>
    <w:rsid w:val="00516356"/>
    <w:rsid w:val="0052148E"/>
    <w:rsid w:val="00540A98"/>
    <w:rsid w:val="005B0F30"/>
    <w:rsid w:val="005C56A9"/>
    <w:rsid w:val="005F2558"/>
    <w:rsid w:val="00657CB1"/>
    <w:rsid w:val="006A2346"/>
    <w:rsid w:val="006D3672"/>
    <w:rsid w:val="00724E3D"/>
    <w:rsid w:val="00774524"/>
    <w:rsid w:val="00853BB6"/>
    <w:rsid w:val="00910D46"/>
    <w:rsid w:val="009149A8"/>
    <w:rsid w:val="00A2402C"/>
    <w:rsid w:val="00A36ECA"/>
    <w:rsid w:val="00AE0687"/>
    <w:rsid w:val="00AF3F69"/>
    <w:rsid w:val="00B35ABD"/>
    <w:rsid w:val="00B41822"/>
    <w:rsid w:val="00B7217A"/>
    <w:rsid w:val="00BC2FE0"/>
    <w:rsid w:val="00D25111"/>
    <w:rsid w:val="00D44112"/>
    <w:rsid w:val="00D92912"/>
    <w:rsid w:val="00DA7240"/>
    <w:rsid w:val="00E0050C"/>
    <w:rsid w:val="00E217F3"/>
    <w:rsid w:val="00E77746"/>
    <w:rsid w:val="00ED738B"/>
    <w:rsid w:val="00F261F0"/>
    <w:rsid w:val="00F645A4"/>
    <w:rsid w:val="00F84A0F"/>
    <w:rsid w:val="00FC0C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D9EDD"/>
  <w15:docId w15:val="{F2EB563E-F20A-49CA-9C37-F8DDB5C3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2"/>
        <w:sz w:val="24"/>
        <w:szCs w:val="24"/>
        <w:lang w:val="de-CH"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LineNumbering">
    <w:name w:val="Line Numbering"/>
  </w:style>
  <w:style w:type="paragraph" w:customStyle="1" w:styleId="Heading">
    <w:name w:val="Heading"/>
    <w:basedOn w:val="Standard"/>
    <w:next w:val="Textkrper"/>
    <w:qFormat/>
    <w:pPr>
      <w:keepNext/>
      <w:spacing w:before="240" w:after="120"/>
    </w:pPr>
    <w:rPr>
      <w:rFonts w:ascii="Liberation Sans" w:eastAsia="PingFang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berarbeitung">
    <w:name w:val="Revision"/>
    <w:uiPriority w:val="99"/>
    <w:semiHidden/>
    <w:qFormat/>
    <w:rsid w:val="0011725A"/>
    <w:pPr>
      <w:suppressAutoHyphens w:val="0"/>
    </w:pPr>
    <w:rPr>
      <w:rFonts w:cs="Mangal"/>
      <w:szCs w:val="21"/>
    </w:rPr>
  </w:style>
  <w:style w:type="paragraph" w:styleId="Kopfzeile">
    <w:name w:val="header"/>
    <w:basedOn w:val="Standard"/>
    <w:link w:val="KopfzeileZchn"/>
    <w:uiPriority w:val="99"/>
    <w:unhideWhenUsed/>
    <w:rsid w:val="000E388F"/>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0E388F"/>
    <w:rPr>
      <w:rFonts w:cs="Mangal"/>
      <w:szCs w:val="21"/>
    </w:rPr>
  </w:style>
  <w:style w:type="paragraph" w:styleId="Fuzeile">
    <w:name w:val="footer"/>
    <w:basedOn w:val="Standard"/>
    <w:link w:val="FuzeileZchn"/>
    <w:uiPriority w:val="99"/>
    <w:unhideWhenUsed/>
    <w:rsid w:val="000E388F"/>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0E388F"/>
    <w:rPr>
      <w:rFonts w:cs="Mangal"/>
      <w:szCs w:val="21"/>
    </w:rPr>
  </w:style>
  <w:style w:type="character" w:styleId="Hyperlink">
    <w:name w:val="Hyperlink"/>
    <w:basedOn w:val="Absatz-Standardschriftart"/>
    <w:uiPriority w:val="99"/>
    <w:unhideWhenUsed/>
    <w:rsid w:val="00D25111"/>
    <w:rPr>
      <w:color w:val="0563C1" w:themeColor="hyperlink"/>
      <w:u w:val="single"/>
    </w:rPr>
  </w:style>
  <w:style w:type="character" w:styleId="NichtaufgelsteErwhnung">
    <w:name w:val="Unresolved Mention"/>
    <w:basedOn w:val="Absatz-Standardschriftart"/>
    <w:uiPriority w:val="99"/>
    <w:semiHidden/>
    <w:unhideWhenUsed/>
    <w:rsid w:val="00D25111"/>
    <w:rPr>
      <w:color w:val="605E5C"/>
      <w:shd w:val="clear" w:color="auto" w:fill="E1DFDD"/>
    </w:rPr>
  </w:style>
  <w:style w:type="paragraph" w:styleId="Listenabsatz">
    <w:name w:val="List Paragraph"/>
    <w:basedOn w:val="Standard"/>
    <w:uiPriority w:val="34"/>
    <w:qFormat/>
    <w:rsid w:val="00724E3D"/>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49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lter.sachs@vese.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cia.grueter@ves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2D56D-DEE7-4436-B603-D22AABEAC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4046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dc:description/>
  <cp:lastModifiedBy>w</cp:lastModifiedBy>
  <cp:revision>9</cp:revision>
  <cp:lastPrinted>2024-09-04T04:38:00Z</cp:lastPrinted>
  <dcterms:created xsi:type="dcterms:W3CDTF">2024-08-28T06:29:00Z</dcterms:created>
  <dcterms:modified xsi:type="dcterms:W3CDTF">2024-09-04T04:47:00Z</dcterms:modified>
  <dc:language>de-CH</dc:language>
</cp:coreProperties>
</file>